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65" w:rsidRDefault="00E77365" w:rsidP="00E77365">
      <w:pPr>
        <w:tabs>
          <w:tab w:val="left" w:pos="-720"/>
          <w:tab w:val="left" w:pos="0"/>
        </w:tabs>
        <w:suppressAutoHyphens/>
        <w:spacing w:after="0"/>
        <w:ind w:left="720" w:right="720" w:hanging="72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</w:rPr>
        <w:t>SUBMITTING FINAL REPORT</w:t>
      </w:r>
    </w:p>
    <w:p w:rsidR="00E77365" w:rsidRDefault="00E77365" w:rsidP="00E77365">
      <w:pPr>
        <w:tabs>
          <w:tab w:val="left" w:pos="-720"/>
          <w:tab w:val="left" w:pos="0"/>
        </w:tabs>
        <w:suppressAutoHyphens/>
        <w:ind w:left="720" w:right="720" w:hanging="720"/>
        <w:jc w:val="center"/>
        <w:rPr>
          <w:rFonts w:ascii="Arial" w:hAnsi="Arial" w:cs="Arial"/>
          <w:b/>
          <w:bCs/>
          <w:spacing w:val="-2"/>
          <w:sz w:val="28"/>
          <w:szCs w:val="28"/>
        </w:rPr>
      </w:pPr>
      <w:r>
        <w:rPr>
          <w:rFonts w:ascii="Arial" w:hAnsi="Arial" w:cs="Arial"/>
          <w:b/>
          <w:bCs/>
          <w:spacing w:val="-2"/>
          <w:sz w:val="28"/>
          <w:szCs w:val="28"/>
          <w:u w:val="single"/>
        </w:rPr>
        <w:t>Proposal Enhancement Grant (PEG)</w:t>
      </w:r>
    </w:p>
    <w:p w:rsidR="00E77365" w:rsidRDefault="00E77365" w:rsidP="00E77365">
      <w:pPr>
        <w:pStyle w:val="Default"/>
        <w:spacing w:line="360" w:lineRule="auto"/>
        <w:jc w:val="center"/>
        <w:rPr>
          <w:rFonts w:ascii="Arial" w:hAnsi="Arial" w:cs="Arial"/>
          <w:bCs/>
        </w:rPr>
      </w:pPr>
      <w:r>
        <w:rPr>
          <w:rFonts w:ascii="Arial" w:hAnsi="Arial" w:cs="Arial"/>
        </w:rPr>
        <w:t>Within three (3) months after the end of the grant period, a final report must be submitted to</w:t>
      </w:r>
      <w:r w:rsidR="00241926">
        <w:rPr>
          <w:rFonts w:ascii="Arial" w:hAnsi="Arial" w:cs="Arial"/>
        </w:rPr>
        <w:t xml:space="preserve"> </w:t>
      </w:r>
      <w:bookmarkStart w:id="0" w:name="_GoBack"/>
      <w:bookmarkEnd w:id="0"/>
      <w:r w:rsidR="00241926">
        <w:rPr>
          <w:rFonts w:ascii="Arial" w:hAnsi="Arial" w:cs="Arial"/>
          <w:b/>
          <w:bCs/>
        </w:rPr>
        <w:t>Judi Dorn</w:t>
      </w:r>
      <w:r>
        <w:rPr>
          <w:rFonts w:ascii="Arial" w:hAnsi="Arial" w:cs="Arial"/>
          <w:bCs/>
        </w:rPr>
        <w:t xml:space="preserve"> at email address:  Research Internal Awards Program</w:t>
      </w:r>
    </w:p>
    <w:p w:rsidR="00E77365" w:rsidRDefault="00241926" w:rsidP="00E77365">
      <w:pPr>
        <w:pStyle w:val="Default"/>
        <w:jc w:val="center"/>
        <w:rPr>
          <w:rFonts w:ascii="Arial" w:hAnsi="Arial" w:cs="Arial"/>
        </w:rPr>
      </w:pPr>
      <w:hyperlink r:id="rId5" w:history="1">
        <w:r w:rsidR="00E77365">
          <w:rPr>
            <w:rStyle w:val="Hyperlink"/>
            <w:rFonts w:ascii="Arial" w:hAnsi="Arial" w:cs="Arial"/>
            <w:bCs/>
          </w:rPr>
          <w:t>rsch-internal-awards-program@usf.edu</w:t>
        </w:r>
      </w:hyperlink>
      <w:r w:rsidR="00E77365">
        <w:rPr>
          <w:rFonts w:ascii="Arial" w:hAnsi="Arial" w:cs="Arial"/>
          <w:bCs/>
        </w:rPr>
        <w:t xml:space="preserve"> </w:t>
      </w:r>
      <w:r w:rsidR="00E77365">
        <w:rPr>
          <w:rFonts w:ascii="Arial" w:hAnsi="Arial" w:cs="Arial"/>
          <w:b/>
          <w:bCs/>
        </w:rPr>
        <w:br/>
      </w:r>
    </w:p>
    <w:p w:rsidR="00E77365" w:rsidRDefault="00E77365" w:rsidP="00E77365">
      <w:pPr>
        <w:pStyle w:val="Default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Submitting the final report is a requirement as it assists USF R&amp;I in determining if the PEG program is impactful for the purpose to:</w:t>
      </w:r>
    </w:p>
    <w:p w:rsidR="00E77365" w:rsidRDefault="00E77365" w:rsidP="00E77365">
      <w:pPr>
        <w:pStyle w:val="Default"/>
        <w:rPr>
          <w:rFonts w:ascii="Arial" w:hAnsi="Arial" w:cs="Arial"/>
          <w:bCs/>
        </w:rPr>
      </w:pPr>
    </w:p>
    <w:p w:rsidR="00E77365" w:rsidRDefault="00E77365" w:rsidP="00E77365">
      <w:pPr>
        <w:pStyle w:val="Default"/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(a) assist faculty who have received positive reviews of their grant applications from an external agency and are close to the pay line;</w:t>
      </w:r>
    </w:p>
    <w:p w:rsidR="00E77365" w:rsidRDefault="00E77365" w:rsidP="00E77365">
      <w:pPr>
        <w:pStyle w:val="Default"/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(b) allow faculty to leverage currently-funded external research to collect new data in support of a related but separate enhanced proposal for external funding; or</w:t>
      </w:r>
    </w:p>
    <w:p w:rsidR="00E77365" w:rsidRDefault="00E77365" w:rsidP="00E77365">
      <w:pPr>
        <w:pStyle w:val="Default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(c) provide funding for equipment or operating expenses to demonstrate institutional commitment of an external proposal that seeks funding.</w:t>
      </w:r>
    </w:p>
    <w:p w:rsidR="00E77365" w:rsidRDefault="00E77365" w:rsidP="00E77365">
      <w:pPr>
        <w:pStyle w:val="Default"/>
        <w:ind w:left="360"/>
        <w:rPr>
          <w:rFonts w:ascii="Arial" w:hAnsi="Arial" w:cs="Arial"/>
          <w:bCs/>
        </w:rPr>
      </w:pPr>
    </w:p>
    <w:p w:rsidR="00E77365" w:rsidRDefault="00E77365" w:rsidP="00E77365">
      <w:pPr>
        <w:pStyle w:val="Default"/>
        <w:rPr>
          <w:rFonts w:ascii="Arial" w:hAnsi="Arial" w:cs="Arial"/>
        </w:rPr>
      </w:pPr>
      <w:r>
        <w:rPr>
          <w:rFonts w:ascii="Arial" w:hAnsi="Arial" w:cs="Arial"/>
          <w:bCs/>
        </w:rPr>
        <w:t>In addition, reports for completed internal awards must be submitted before applying for other</w:t>
      </w:r>
      <w:r>
        <w:rPr>
          <w:rFonts w:ascii="Arial" w:hAnsi="Arial" w:cs="Arial"/>
        </w:rPr>
        <w:t xml:space="preserve"> internal awards.</w:t>
      </w:r>
    </w:p>
    <w:p w:rsidR="00E77365" w:rsidRDefault="00E77365" w:rsidP="00E77365">
      <w:pPr>
        <w:pStyle w:val="Default"/>
        <w:rPr>
          <w:rFonts w:ascii="Arial" w:hAnsi="Arial" w:cs="Arial"/>
          <w:sz w:val="22"/>
          <w:szCs w:val="22"/>
        </w:rPr>
      </w:pPr>
    </w:p>
    <w:p w:rsidR="00E77365" w:rsidRDefault="00E77365" w:rsidP="00E7736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Final Report Required Information</w:t>
      </w:r>
      <w:r>
        <w:rPr>
          <w:rFonts w:ascii="Arial" w:hAnsi="Arial" w:cs="Arial"/>
          <w:b/>
          <w:sz w:val="24"/>
          <w:szCs w:val="24"/>
        </w:rPr>
        <w:br/>
        <w:t>(</w:t>
      </w:r>
      <w:r>
        <w:rPr>
          <w:rFonts w:ascii="Arial" w:hAnsi="Arial" w:cs="Arial"/>
          <w:sz w:val="24"/>
          <w:szCs w:val="24"/>
        </w:rPr>
        <w:t>Please be specific when responding to all questions or when making a comment.)</w:t>
      </w:r>
    </w:p>
    <w:p w:rsidR="00E77365" w:rsidRDefault="00E77365" w:rsidP="00E77365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>Attach or insert a current copy of the PI’s CV with the final report</w:t>
      </w:r>
      <w:r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br/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ListParagraph"/>
        <w:spacing w:after="240" w:line="240" w:lineRule="auto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Principal Investigator: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ListParagraph"/>
        <w:spacing w:after="240" w:line="240" w:lineRule="auto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Names of all personnel funded by this grant: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Default"/>
        <w:numPr>
          <w:ilvl w:val="0"/>
          <w:numId w:val="1"/>
        </w:numPr>
        <w:tabs>
          <w:tab w:val="right" w:pos="9270"/>
        </w:tabs>
        <w:spacing w:after="240"/>
        <w:rPr>
          <w:rFonts w:ascii="Arial" w:hAnsi="Arial" w:cs="Arial"/>
        </w:rPr>
      </w:pPr>
      <w:r>
        <w:rPr>
          <w:rFonts w:ascii="Arial" w:hAnsi="Arial" w:cs="Arial"/>
        </w:rPr>
        <w:t xml:space="preserve">PI’s Department and College: </w:t>
      </w:r>
      <w:r>
        <w:rPr>
          <w:rFonts w:ascii="Arial" w:hAnsi="Arial" w:cs="Arial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</w:p>
    <w:p w:rsidR="00E77365" w:rsidRDefault="00E77365" w:rsidP="00E77365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Title of PEG project: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ListParagraph"/>
        <w:spacing w:after="240" w:line="240" w:lineRule="auto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spacing w:after="24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Grant Period: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ListParagraph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spacing w:before="24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pacing w:val="-2"/>
          <w:sz w:val="24"/>
          <w:szCs w:val="24"/>
        </w:rPr>
        <w:t>The PEG funds were requested to:</w:t>
      </w:r>
      <w:r>
        <w:rPr>
          <w:rFonts w:ascii="Arial" w:hAnsi="Arial" w:cs="Arial"/>
          <w:bCs/>
          <w:spacing w:val="-2"/>
          <w:sz w:val="24"/>
          <w:szCs w:val="24"/>
        </w:rPr>
        <w:br/>
        <w:t>(check the most accurate description)</w:t>
      </w:r>
    </w:p>
    <w:p w:rsidR="00E77365" w:rsidRDefault="00241926" w:rsidP="00E77365">
      <w:pPr>
        <w:pStyle w:val="ListParagraph"/>
        <w:spacing w:before="360" w:after="0" w:line="240" w:lineRule="auto"/>
        <w:ind w:left="360"/>
        <w:rPr>
          <w:rFonts w:ascii="Arial" w:hAnsi="Arial" w:cs="Arial"/>
          <w:sz w:val="24"/>
          <w:szCs w:val="24"/>
        </w:rPr>
      </w:pPr>
      <w:sdt>
        <w:sdtPr>
          <w:rPr>
            <w:rFonts w:ascii="MS Gothic" w:eastAsia="MS Gothic" w:hAnsi="MS Gothic" w:cs="Arial" w:hint="eastAsia"/>
            <w:sz w:val="24"/>
            <w:szCs w:val="24"/>
          </w:rPr>
          <w:id w:val="-5885470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77365">
        <w:rPr>
          <w:rFonts w:ascii="Arial" w:hAnsi="Arial" w:cs="Arial"/>
          <w:sz w:val="24"/>
          <w:szCs w:val="24"/>
        </w:rPr>
        <w:t xml:space="preserve"> </w:t>
      </w:r>
      <w:r w:rsidR="00E77365">
        <w:rPr>
          <w:rFonts w:ascii="Arial" w:hAnsi="Arial" w:cs="Arial"/>
          <w:bCs/>
          <w:spacing w:val="-2"/>
          <w:sz w:val="24"/>
          <w:szCs w:val="24"/>
        </w:rPr>
        <w:t xml:space="preserve">make an external proposal, close to the </w:t>
      </w:r>
      <w:proofErr w:type="spellStart"/>
      <w:r w:rsidR="00E77365">
        <w:rPr>
          <w:rFonts w:ascii="Arial" w:hAnsi="Arial" w:cs="Arial"/>
          <w:bCs/>
          <w:spacing w:val="-2"/>
          <w:sz w:val="24"/>
          <w:szCs w:val="24"/>
        </w:rPr>
        <w:t>payline</w:t>
      </w:r>
      <w:proofErr w:type="spellEnd"/>
      <w:r w:rsidR="00E77365">
        <w:rPr>
          <w:rFonts w:ascii="Arial" w:hAnsi="Arial" w:cs="Arial"/>
          <w:bCs/>
          <w:spacing w:val="-2"/>
          <w:sz w:val="24"/>
          <w:szCs w:val="24"/>
        </w:rPr>
        <w:t>, more competitive to resubmit;</w:t>
      </w:r>
    </w:p>
    <w:p w:rsidR="00E77365" w:rsidRDefault="00241926" w:rsidP="00E77365">
      <w:pPr>
        <w:spacing w:after="0"/>
        <w:ind w:left="720" w:hanging="36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628231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77365">
        <w:rPr>
          <w:rFonts w:ascii="Arial" w:hAnsi="Arial" w:cs="Arial"/>
          <w:sz w:val="24"/>
          <w:szCs w:val="24"/>
        </w:rPr>
        <w:t xml:space="preserve"> </w:t>
      </w:r>
      <w:r w:rsidR="00E77365">
        <w:rPr>
          <w:rFonts w:ascii="Arial" w:hAnsi="Arial" w:cs="Arial"/>
          <w:bCs/>
          <w:spacing w:val="-2"/>
          <w:sz w:val="24"/>
          <w:szCs w:val="24"/>
        </w:rPr>
        <w:t>leverage currently funded external research to submit a separate but related enhanced proposal; or</w:t>
      </w:r>
    </w:p>
    <w:p w:rsidR="00E77365" w:rsidRDefault="00241926" w:rsidP="00E77365">
      <w:pPr>
        <w:spacing w:after="0"/>
        <w:ind w:left="720" w:hanging="360"/>
        <w:rPr>
          <w:rFonts w:ascii="Arial" w:hAnsi="Arial" w:cs="Arial"/>
          <w:bCs/>
          <w:spacing w:val="-2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58997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77365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E77365">
        <w:rPr>
          <w:rFonts w:ascii="Arial" w:hAnsi="Arial" w:cs="Arial"/>
          <w:sz w:val="24"/>
          <w:szCs w:val="24"/>
        </w:rPr>
        <w:t xml:space="preserve"> </w:t>
      </w:r>
      <w:r w:rsidR="00E77365">
        <w:rPr>
          <w:rFonts w:ascii="Arial" w:hAnsi="Arial" w:cs="Arial"/>
          <w:bCs/>
          <w:spacing w:val="-2"/>
          <w:sz w:val="24"/>
          <w:szCs w:val="24"/>
        </w:rPr>
        <w:t>purchase equipment or pay for operating expenses for a proposal yet to be submitted in order to demonstrate institutional commitment.</w:t>
      </w:r>
    </w:p>
    <w:p w:rsidR="00E77365" w:rsidRDefault="00E77365" w:rsidP="00E77365">
      <w:pPr>
        <w:spacing w:before="120" w:after="0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Any comments: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fldChar w:fldCharType="end"/>
      </w:r>
      <w:bookmarkEnd w:id="1"/>
    </w:p>
    <w:p w:rsidR="00E77365" w:rsidRDefault="00E77365" w:rsidP="00E7736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proposals submitted due to receiving the PEG funding. Include your role as PI or co-PI, project title, sponsor, grant amount, and grant period: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fldChar w:fldCharType="end"/>
      </w:r>
      <w:bookmarkEnd w:id="2"/>
    </w:p>
    <w:p w:rsidR="00E77365" w:rsidRDefault="00E77365" w:rsidP="00E7736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external grants awarded stemming from the PEG. Include your role as PI or co-PI, project title, sponsor, grant amount, and grant period: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3" w:name="Text2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fldChar w:fldCharType="end"/>
      </w:r>
      <w:bookmarkEnd w:id="3"/>
    </w:p>
    <w:p w:rsidR="00E77365" w:rsidRDefault="00E77365" w:rsidP="00E7736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publications stemming from the PEG funding. Include title, date of publication, and name of journal/publisher: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4" w:name="Text3"/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fldChar w:fldCharType="end"/>
      </w:r>
      <w:bookmarkEnd w:id="4"/>
    </w:p>
    <w:p w:rsidR="00E77365" w:rsidRDefault="00E77365" w:rsidP="00E7736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List presentations stemming from the PEG funding. Include title, date of presentation, and occasion: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ListParagraph"/>
        <w:ind w:left="360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Describe any other professional activity in progress related to receiving the PEG funding: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ListParagraph"/>
        <w:rPr>
          <w:rFonts w:ascii="Arial" w:hAnsi="Arial" w:cs="Arial"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1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PEG Award Amount: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</w:r>
      <w:r>
        <w:rPr>
          <w:rFonts w:ascii="Arial" w:hAnsi="Arial" w:cs="Arial"/>
          <w:bCs/>
          <w:sz w:val="24"/>
          <w:szCs w:val="24"/>
        </w:rPr>
        <w:tab/>
        <w:t xml:space="preserve">14. Funds Remaining: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pStyle w:val="ListParagraph"/>
        <w:ind w:left="360"/>
        <w:rPr>
          <w:rFonts w:ascii="Arial" w:hAnsi="Arial" w:cs="Arial"/>
          <w:bCs/>
          <w:sz w:val="24"/>
          <w:szCs w:val="24"/>
        </w:rPr>
      </w:pPr>
    </w:p>
    <w:p w:rsidR="00E77365" w:rsidRDefault="00E77365" w:rsidP="00E77365">
      <w:pPr>
        <w:pStyle w:val="ListParagraph"/>
        <w:numPr>
          <w:ilvl w:val="0"/>
          <w:numId w:val="2"/>
        </w:num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Expenditures on Account: </w:t>
      </w:r>
      <w:r>
        <w:rPr>
          <w:rFonts w:ascii="Arial" w:hAnsi="Arial" w:cs="Arial"/>
          <w:sz w:val="24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Arial" w:hAnsi="Arial" w:cs="Arial"/>
          <w:sz w:val="24"/>
          <w:szCs w:val="24"/>
        </w:rPr>
        <w:instrText xml:space="preserve"> FORMTEXT </w:instrText>
      </w:r>
      <w:r>
        <w:rPr>
          <w:rFonts w:ascii="Arial" w:hAnsi="Arial" w:cs="Arial"/>
          <w:sz w:val="24"/>
          <w:szCs w:val="24"/>
        </w:rPr>
      </w:r>
      <w:r>
        <w:rPr>
          <w:rFonts w:ascii="Arial" w:hAnsi="Arial" w:cs="Arial"/>
          <w:sz w:val="24"/>
          <w:szCs w:val="24"/>
        </w:rPr>
        <w:fldChar w:fldCharType="separate"/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noProof/>
          <w:sz w:val="24"/>
          <w:szCs w:val="24"/>
        </w:rPr>
        <w:t> </w:t>
      </w:r>
      <w:r>
        <w:rPr>
          <w:rFonts w:ascii="Arial" w:hAnsi="Arial" w:cs="Arial"/>
          <w:sz w:val="24"/>
          <w:szCs w:val="24"/>
        </w:rPr>
        <w:fldChar w:fldCharType="end"/>
      </w:r>
    </w:p>
    <w:p w:rsidR="00E77365" w:rsidRDefault="00E77365" w:rsidP="00E77365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Note:  Funds were intended for allowable expenses described in the approved proposal budget and cannot be co-mingled with other research funds.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>
        <w:rPr>
          <w:rFonts w:ascii="Arial" w:hAnsi="Arial" w:cs="Arial"/>
          <w:bCs/>
          <w:sz w:val="24"/>
          <w:szCs w:val="24"/>
        </w:rPr>
        <w:t>ANY re-budgeting was to be requested and approved.  Any</w:t>
      </w:r>
      <w:r>
        <w:rPr>
          <w:rFonts w:ascii="Arial" w:hAnsi="Arial" w:cs="Arial"/>
          <w:b/>
          <w:bCs/>
          <w:sz w:val="24"/>
          <w:szCs w:val="24"/>
        </w:rPr>
        <w:t xml:space="preserve"> unallowable expenditure</w:t>
      </w:r>
      <w:r>
        <w:rPr>
          <w:rFonts w:ascii="Arial" w:hAnsi="Arial" w:cs="Arial"/>
          <w:bCs/>
          <w:sz w:val="24"/>
          <w:szCs w:val="24"/>
        </w:rPr>
        <w:t xml:space="preserve"> on this award is subject to removal to an unrestricted account.</w:t>
      </w:r>
    </w:p>
    <w:p w:rsidR="00F75A20" w:rsidRDefault="00F75A20"/>
    <w:sectPr w:rsidR="00F75A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C10A7"/>
    <w:multiLevelType w:val="hybridMultilevel"/>
    <w:tmpl w:val="FED621D6"/>
    <w:lvl w:ilvl="0" w:tplc="576AE8D2">
      <w:start w:val="15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1A4C64"/>
    <w:multiLevelType w:val="hybridMultilevel"/>
    <w:tmpl w:val="6F4C309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365"/>
    <w:rsid w:val="00241926"/>
    <w:rsid w:val="002F6FF1"/>
    <w:rsid w:val="00E77365"/>
    <w:rsid w:val="00F75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4F1B08"/>
  <w15:chartTrackingRefBased/>
  <w15:docId w15:val="{E469FE17-4E39-48BC-8DB9-339B5F9AA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77365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7736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77365"/>
    <w:pPr>
      <w:ind w:left="720"/>
      <w:contextualSpacing/>
    </w:pPr>
  </w:style>
  <w:style w:type="paragraph" w:customStyle="1" w:styleId="Default">
    <w:name w:val="Default"/>
    <w:rsid w:val="00E7736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55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sch-internal-awards-program@usf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447</Words>
  <Characters>2550</Characters>
  <Application>Microsoft Office Word</Application>
  <DocSecurity>0</DocSecurity>
  <Lines>21</Lines>
  <Paragraphs>5</Paragraphs>
  <ScaleCrop>false</ScaleCrop>
  <Company>University of South Florida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Kidd, Kaitlin</dc:creator>
  <cp:keywords/>
  <dc:description/>
  <cp:lastModifiedBy>Melody Spencer</cp:lastModifiedBy>
  <cp:revision>3</cp:revision>
  <dcterms:created xsi:type="dcterms:W3CDTF">2015-03-13T19:49:00Z</dcterms:created>
  <dcterms:modified xsi:type="dcterms:W3CDTF">2022-09-28T20:26:00Z</dcterms:modified>
</cp:coreProperties>
</file>